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EFC" w:rsidRPr="00044EFC" w:rsidRDefault="00044EFC" w:rsidP="00044EF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44EFC">
        <w:rPr>
          <w:rFonts w:ascii="Times New Roman" w:hAnsi="Times New Roman" w:cs="Times New Roman"/>
          <w:sz w:val="28"/>
          <w:szCs w:val="28"/>
        </w:rPr>
        <w:t>ОТВЕТЫ</w:t>
      </w:r>
    </w:p>
    <w:p w:rsidR="00044EFC" w:rsidRPr="00044EFC" w:rsidRDefault="00044EFC" w:rsidP="00044EFC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 xml:space="preserve">на вопросы </w:t>
      </w:r>
      <w:r w:rsidR="006A3A2D">
        <w:rPr>
          <w:rFonts w:ascii="Times New Roman" w:hAnsi="Times New Roman" w:cs="Times New Roman"/>
          <w:sz w:val="28"/>
          <w:szCs w:val="28"/>
        </w:rPr>
        <w:t>шко</w:t>
      </w:r>
      <w:r w:rsidRPr="00044EFC">
        <w:rPr>
          <w:rFonts w:ascii="Times New Roman" w:hAnsi="Times New Roman" w:cs="Times New Roman"/>
          <w:sz w:val="28"/>
          <w:szCs w:val="28"/>
        </w:rPr>
        <w:t>льного этапа ВОШ по экологии 201</w:t>
      </w:r>
      <w:r w:rsidR="006A3A2D">
        <w:rPr>
          <w:rFonts w:ascii="Times New Roman" w:hAnsi="Times New Roman" w:cs="Times New Roman"/>
          <w:sz w:val="28"/>
          <w:szCs w:val="28"/>
        </w:rPr>
        <w:t>8</w:t>
      </w:r>
      <w:r w:rsidRPr="00044EFC">
        <w:rPr>
          <w:rFonts w:ascii="Times New Roman" w:hAnsi="Times New Roman" w:cs="Times New Roman"/>
          <w:sz w:val="28"/>
          <w:szCs w:val="28"/>
        </w:rPr>
        <w:t>-201</w:t>
      </w:r>
      <w:r w:rsidR="006A3A2D">
        <w:rPr>
          <w:rFonts w:ascii="Times New Roman" w:hAnsi="Times New Roman" w:cs="Times New Roman"/>
          <w:sz w:val="28"/>
          <w:szCs w:val="28"/>
        </w:rPr>
        <w:t>9</w:t>
      </w:r>
      <w:r w:rsidRPr="00044EFC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bookmarkEnd w:id="0"/>
    <w:p w:rsidR="00044EFC" w:rsidRPr="00044EFC" w:rsidRDefault="00044EFC" w:rsidP="00044EFC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7-8 классы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1В</w:t>
      </w:r>
      <w:r w:rsidRPr="00044EFC">
        <w:rPr>
          <w:rFonts w:ascii="Times New Roman" w:hAnsi="Times New Roman" w:cs="Times New Roman"/>
          <w:sz w:val="28"/>
          <w:szCs w:val="28"/>
        </w:rPr>
        <w:tab/>
        <w:t>2В</w:t>
      </w:r>
      <w:r w:rsidRPr="00044EFC">
        <w:rPr>
          <w:rFonts w:ascii="Times New Roman" w:hAnsi="Times New Roman" w:cs="Times New Roman"/>
          <w:sz w:val="28"/>
          <w:szCs w:val="28"/>
        </w:rPr>
        <w:tab/>
        <w:t>3Б</w:t>
      </w:r>
      <w:r w:rsidRPr="00044EFC">
        <w:rPr>
          <w:rFonts w:ascii="Times New Roman" w:hAnsi="Times New Roman" w:cs="Times New Roman"/>
          <w:sz w:val="28"/>
          <w:szCs w:val="28"/>
        </w:rPr>
        <w:tab/>
        <w:t>4В</w:t>
      </w:r>
      <w:r w:rsidRPr="00044EFC">
        <w:rPr>
          <w:rFonts w:ascii="Times New Roman" w:hAnsi="Times New Roman" w:cs="Times New Roman"/>
          <w:sz w:val="28"/>
          <w:szCs w:val="28"/>
        </w:rPr>
        <w:tab/>
        <w:t>5А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6Б</w:t>
      </w:r>
      <w:r w:rsidRPr="00044EFC">
        <w:rPr>
          <w:rFonts w:ascii="Times New Roman" w:hAnsi="Times New Roman" w:cs="Times New Roman"/>
          <w:sz w:val="28"/>
          <w:szCs w:val="28"/>
        </w:rPr>
        <w:tab/>
        <w:t>7А</w:t>
      </w:r>
      <w:r w:rsidRPr="00044EFC">
        <w:rPr>
          <w:rFonts w:ascii="Times New Roman" w:hAnsi="Times New Roman" w:cs="Times New Roman"/>
          <w:sz w:val="28"/>
          <w:szCs w:val="28"/>
        </w:rPr>
        <w:tab/>
        <w:t>8В</w:t>
      </w:r>
      <w:r w:rsidRPr="00044EFC">
        <w:rPr>
          <w:rFonts w:ascii="Times New Roman" w:hAnsi="Times New Roman" w:cs="Times New Roman"/>
          <w:sz w:val="28"/>
          <w:szCs w:val="28"/>
        </w:rPr>
        <w:tab/>
        <w:t>9Б</w:t>
      </w:r>
      <w:r w:rsidRPr="00044EFC">
        <w:rPr>
          <w:rFonts w:ascii="Times New Roman" w:hAnsi="Times New Roman" w:cs="Times New Roman"/>
          <w:sz w:val="28"/>
          <w:szCs w:val="28"/>
        </w:rPr>
        <w:tab/>
        <w:t>10Г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11. биосфера                    12. свет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13. растения-хищники. Примеры: росянка, непентес, пузырчатка, жирянка, венерина мухоловка.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14. сортировка и вторичное использование; сортировка и утилизация.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15. фреонов                               16. паразитами                     17. экологическая ниша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 xml:space="preserve">18. нейтрализм                        19. гидросферой      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20. американский  эколог</w:t>
      </w:r>
      <w:r w:rsidR="003E659A">
        <w:rPr>
          <w:rFonts w:ascii="Times New Roman" w:hAnsi="Times New Roman" w:cs="Times New Roman"/>
          <w:sz w:val="28"/>
          <w:szCs w:val="28"/>
        </w:rPr>
        <w:t xml:space="preserve"> </w:t>
      </w:r>
      <w:r w:rsidRPr="00044EFC">
        <w:rPr>
          <w:rFonts w:ascii="Times New Roman" w:hAnsi="Times New Roman" w:cs="Times New Roman"/>
          <w:sz w:val="28"/>
          <w:szCs w:val="28"/>
        </w:rPr>
        <w:t>Б.Коммонер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2</w:t>
      </w:r>
      <w:r w:rsidR="00BB29E1">
        <w:rPr>
          <w:rFonts w:ascii="Times New Roman" w:hAnsi="Times New Roman" w:cs="Times New Roman"/>
          <w:sz w:val="28"/>
          <w:szCs w:val="28"/>
        </w:rPr>
        <w:t>1</w:t>
      </w:r>
      <w:r w:rsidRPr="00044EFC">
        <w:rPr>
          <w:rFonts w:ascii="Times New Roman" w:hAnsi="Times New Roman" w:cs="Times New Roman"/>
          <w:sz w:val="28"/>
          <w:szCs w:val="28"/>
        </w:rPr>
        <w:t>. во время кормежки кабан рыхлит почву и при этом закапывает часть желудей, тем самым создает условия для прорастания</w:t>
      </w:r>
    </w:p>
    <w:p w:rsidR="00044EFC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2</w:t>
      </w:r>
      <w:r w:rsidR="00BB29E1">
        <w:rPr>
          <w:rFonts w:ascii="Times New Roman" w:hAnsi="Times New Roman" w:cs="Times New Roman"/>
          <w:sz w:val="28"/>
          <w:szCs w:val="28"/>
        </w:rPr>
        <w:t>2</w:t>
      </w:r>
      <w:r w:rsidRPr="00044EFC">
        <w:rPr>
          <w:rFonts w:ascii="Times New Roman" w:hAnsi="Times New Roman" w:cs="Times New Roman"/>
          <w:sz w:val="28"/>
          <w:szCs w:val="28"/>
        </w:rPr>
        <w:t>. о хорошем урожае рябины в Вашей местности</w:t>
      </w:r>
    </w:p>
    <w:p w:rsidR="00290F8E" w:rsidRPr="00044EFC" w:rsidRDefault="00044EFC" w:rsidP="00044EFC">
      <w:pPr>
        <w:rPr>
          <w:rFonts w:ascii="Times New Roman" w:hAnsi="Times New Roman" w:cs="Times New Roman"/>
          <w:sz w:val="28"/>
          <w:szCs w:val="28"/>
        </w:rPr>
      </w:pPr>
      <w:r w:rsidRPr="00044EFC">
        <w:rPr>
          <w:rFonts w:ascii="Times New Roman" w:hAnsi="Times New Roman" w:cs="Times New Roman"/>
          <w:sz w:val="28"/>
          <w:szCs w:val="28"/>
        </w:rPr>
        <w:t>2</w:t>
      </w:r>
      <w:r w:rsidR="00BB29E1">
        <w:rPr>
          <w:rFonts w:ascii="Times New Roman" w:hAnsi="Times New Roman" w:cs="Times New Roman"/>
          <w:sz w:val="28"/>
          <w:szCs w:val="28"/>
        </w:rPr>
        <w:t>3</w:t>
      </w:r>
      <w:r w:rsidRPr="00044EFC">
        <w:rPr>
          <w:rFonts w:ascii="Times New Roman" w:hAnsi="Times New Roman" w:cs="Times New Roman"/>
          <w:sz w:val="28"/>
          <w:szCs w:val="28"/>
        </w:rPr>
        <w:t>. международный союз охраны природы (МСОП) в1949 году начал сбор информации для Красной книги, была организована международная экспедиция. В 1966 году вышли первые тома Красной книги. В Красную книгу включаются исчезающие виды или виды, находящиеся на грани исчезновения.</w:t>
      </w:r>
    </w:p>
    <w:sectPr w:rsidR="00290F8E" w:rsidRPr="00044EFC" w:rsidSect="00044E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32E"/>
    <w:rsid w:val="00044EFC"/>
    <w:rsid w:val="00290F8E"/>
    <w:rsid w:val="003E659A"/>
    <w:rsid w:val="0054032E"/>
    <w:rsid w:val="006A3A2D"/>
    <w:rsid w:val="00761C11"/>
    <w:rsid w:val="00BB2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Шайхайдаров И.Р.</cp:lastModifiedBy>
  <cp:revision>10</cp:revision>
  <dcterms:created xsi:type="dcterms:W3CDTF">2017-10-26T09:54:00Z</dcterms:created>
  <dcterms:modified xsi:type="dcterms:W3CDTF">2018-10-22T03:50:00Z</dcterms:modified>
</cp:coreProperties>
</file>